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29" w:rsidRPr="00B52DCF" w:rsidRDefault="006725E4" w:rsidP="00A57A45">
      <w:pPr>
        <w:jc w:val="both"/>
        <w:rPr>
          <w:rFonts w:ascii="Arial" w:hAnsi="Arial" w:cs="Arial"/>
          <w:color w:val="595959" w:themeColor="text1" w:themeTint="A6"/>
        </w:rPr>
      </w:pPr>
      <w:r w:rsidRPr="00B52DCF">
        <w:rPr>
          <w:rFonts w:ascii="Arial" w:hAnsi="Arial" w:cs="Arial"/>
          <w:noProof/>
          <w:color w:val="595959" w:themeColor="text1" w:themeTint="A6"/>
          <w:lang w:eastAsia="it-IT"/>
        </w:rPr>
        <w:drawing>
          <wp:inline distT="0" distB="0" distL="0" distR="0">
            <wp:extent cx="6120130" cy="2925337"/>
            <wp:effectExtent l="0" t="0" r="0" b="8890"/>
            <wp:docPr id="1" name="Immagine 1" descr="C:\Users\giuli\AppData\Local\Microsoft\Windows\INetCacheContent.Word\greenery-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uli\AppData\Local\Microsoft\Windows\INetCacheContent.Word\greenery-cov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2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30D" w:rsidRDefault="00DF030D" w:rsidP="00A57A45">
      <w:pPr>
        <w:jc w:val="both"/>
        <w:rPr>
          <w:rFonts w:ascii="Arial" w:hAnsi="Arial" w:cs="Arial"/>
          <w:i/>
          <w:color w:val="595959" w:themeColor="text1" w:themeTint="A6"/>
          <w:sz w:val="28"/>
          <w:szCs w:val="28"/>
        </w:rPr>
      </w:pPr>
    </w:p>
    <w:p w:rsidR="006725E4" w:rsidRPr="008E0228" w:rsidRDefault="008E0228" w:rsidP="00A57A45">
      <w:pPr>
        <w:jc w:val="both"/>
        <w:rPr>
          <w:rFonts w:ascii="Arial" w:hAnsi="Arial" w:cs="Arial"/>
          <w:i/>
          <w:color w:val="595959" w:themeColor="text1" w:themeTint="A6"/>
          <w:sz w:val="28"/>
          <w:szCs w:val="28"/>
        </w:rPr>
      </w:pPr>
      <w:proofErr w:type="spellStart"/>
      <w:r w:rsidRPr="008E0228">
        <w:rPr>
          <w:rFonts w:ascii="Arial" w:hAnsi="Arial" w:cs="Arial"/>
          <w:i/>
          <w:color w:val="595959" w:themeColor="text1" w:themeTint="A6"/>
          <w:sz w:val="28"/>
          <w:szCs w:val="28"/>
        </w:rPr>
        <w:t>greenery</w:t>
      </w:r>
      <w:proofErr w:type="spellEnd"/>
      <w:r w:rsidRPr="008E0228">
        <w:rPr>
          <w:rFonts w:ascii="Arial" w:hAnsi="Arial" w:cs="Arial"/>
          <w:i/>
          <w:color w:val="595959" w:themeColor="text1" w:themeTint="A6"/>
          <w:sz w:val="28"/>
          <w:szCs w:val="28"/>
        </w:rPr>
        <w:t>: un verde languido, vivace ma non acceso, che evoca freschezza e naturalezza, ecco il colore pantone del 2017</w:t>
      </w:r>
    </w:p>
    <w:p w:rsidR="006725E4" w:rsidRPr="008E0228" w:rsidRDefault="008E0228" w:rsidP="00A57A45">
      <w:pPr>
        <w:jc w:val="both"/>
        <w:rPr>
          <w:rFonts w:ascii="Arial" w:hAnsi="Arial" w:cs="Arial"/>
          <w:b/>
          <w:color w:val="595959" w:themeColor="text1" w:themeTint="A6"/>
        </w:rPr>
      </w:pPr>
      <w:r w:rsidRPr="008E0228">
        <w:rPr>
          <w:rFonts w:ascii="Arial" w:hAnsi="Arial" w:cs="Arial"/>
          <w:b/>
          <w:color w:val="595959" w:themeColor="text1" w:themeTint="A6"/>
        </w:rPr>
        <w:t>ma che cos’è il “colore pantone” dell’anno?</w:t>
      </w:r>
    </w:p>
    <w:p w:rsidR="006725E4" w:rsidRPr="00B52DCF" w:rsidRDefault="008E0228" w:rsidP="00A57A45">
      <w:pPr>
        <w:jc w:val="both"/>
        <w:rPr>
          <w:rFonts w:ascii="Arial" w:hAnsi="Arial" w:cs="Arial"/>
          <w:color w:val="595959" w:themeColor="text1" w:themeTint="A6"/>
        </w:rPr>
      </w:pPr>
      <w:r w:rsidRPr="00B52DCF">
        <w:rPr>
          <w:rFonts w:ascii="Arial" w:hAnsi="Arial" w:cs="Arial"/>
          <w:color w:val="595959" w:themeColor="text1" w:themeTint="A6"/>
        </w:rPr>
        <w:t>da non confondere con il colore moda o</w:t>
      </w:r>
      <w:r w:rsidR="00816B55">
        <w:rPr>
          <w:rFonts w:ascii="Arial" w:hAnsi="Arial" w:cs="Arial"/>
          <w:color w:val="595959" w:themeColor="text1" w:themeTint="A6"/>
        </w:rPr>
        <w:t xml:space="preserve"> il colore </w:t>
      </w:r>
      <w:r>
        <w:rPr>
          <w:rFonts w:ascii="Arial" w:hAnsi="Arial" w:cs="Arial"/>
          <w:color w:val="595959" w:themeColor="text1" w:themeTint="A6"/>
        </w:rPr>
        <w:t>tendenza di stagione, è invece</w:t>
      </w:r>
      <w:r w:rsidRPr="00B52DCF">
        <w:rPr>
          <w:rFonts w:ascii="Arial" w:hAnsi="Arial" w:cs="Arial"/>
          <w:color w:val="595959" w:themeColor="text1" w:themeTint="A6"/>
        </w:rPr>
        <w:t xml:space="preserve"> il colore da cui saremo semplicemente attratti, di conseguenza, una tinta che sollecita i nostri desideri e accompagna, del tutto inconsapevolmente, le nostre preferenze per il 2017.</w:t>
      </w:r>
      <w:r>
        <w:rPr>
          <w:rFonts w:ascii="Arial" w:hAnsi="Arial" w:cs="Arial"/>
          <w:color w:val="595959" w:themeColor="text1" w:themeTint="A6"/>
        </w:rPr>
        <w:t xml:space="preserve">                         </w:t>
      </w:r>
      <w:r w:rsidRPr="00B52DCF">
        <w:rPr>
          <w:rFonts w:ascii="Arial" w:hAnsi="Arial" w:cs="Arial"/>
          <w:color w:val="595959" w:themeColor="text1" w:themeTint="A6"/>
        </w:rPr>
        <w:t xml:space="preserve"> partendo dalle valenze emotive che la tinta in questione racchiude, viene definito il carattere del colore ed i motivi</w:t>
      </w:r>
      <w:r>
        <w:rPr>
          <w:rFonts w:ascii="Arial" w:hAnsi="Arial" w:cs="Arial"/>
          <w:color w:val="595959" w:themeColor="text1" w:themeTint="A6"/>
        </w:rPr>
        <w:t xml:space="preserve"> per il quali ne siamo attratti, anche quando non ci piace, perché in linea con i nostri bisogni esistenziali.</w:t>
      </w:r>
    </w:p>
    <w:p w:rsidR="008E0228" w:rsidRDefault="008E0228" w:rsidP="00A57A45">
      <w:pPr>
        <w:pStyle w:val="NormaleWeb"/>
        <w:shd w:val="clear" w:color="auto" w:fill="FFFFFF"/>
        <w:spacing w:after="240"/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8E0228">
        <w:rPr>
          <w:rFonts w:ascii="Arial" w:hAnsi="Arial" w:cs="Arial"/>
          <w:b/>
          <w:color w:val="595959" w:themeColor="text1" w:themeTint="A6"/>
          <w:sz w:val="22"/>
          <w:szCs w:val="22"/>
        </w:rPr>
        <w:t>ma come viene individuato?</w:t>
      </w:r>
      <w:r w:rsidRPr="00B52DCF">
        <w:rPr>
          <w:rFonts w:ascii="Arial" w:hAnsi="Arial" w:cs="Arial"/>
          <w:color w:val="595959" w:themeColor="text1" w:themeTint="A6"/>
          <w:sz w:val="22"/>
          <w:szCs w:val="22"/>
        </w:rPr>
        <w:t xml:space="preserve"> un gruppo di color </w:t>
      </w:r>
      <w:proofErr w:type="spellStart"/>
      <w:r w:rsidRPr="00B52DCF">
        <w:rPr>
          <w:rFonts w:ascii="Arial" w:hAnsi="Arial" w:cs="Arial"/>
          <w:color w:val="595959" w:themeColor="text1" w:themeTint="A6"/>
          <w:sz w:val="22"/>
          <w:szCs w:val="22"/>
        </w:rPr>
        <w:t>expert</w:t>
      </w:r>
      <w:proofErr w:type="spellEnd"/>
      <w:r w:rsidRPr="00B52DCF">
        <w:rPr>
          <w:rFonts w:ascii="Arial" w:hAnsi="Arial" w:cs="Arial"/>
          <w:color w:val="595959" w:themeColor="text1" w:themeTint="A6"/>
          <w:sz w:val="22"/>
          <w:szCs w:val="22"/>
        </w:rPr>
        <w:t xml:space="preserve"> guidati da </w:t>
      </w:r>
      <w:proofErr w:type="spellStart"/>
      <w:r w:rsidRPr="00B52DCF">
        <w:rPr>
          <w:rFonts w:ascii="Arial" w:hAnsi="Arial" w:cs="Arial"/>
          <w:color w:val="595959" w:themeColor="text1" w:themeTint="A6"/>
          <w:sz w:val="22"/>
          <w:szCs w:val="22"/>
        </w:rPr>
        <w:t>leatrice</w:t>
      </w:r>
      <w:proofErr w:type="spellEnd"/>
      <w:r w:rsidRPr="00B52DCF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proofErr w:type="spellStart"/>
      <w:r w:rsidRPr="00B52DCF">
        <w:rPr>
          <w:rFonts w:ascii="Arial" w:hAnsi="Arial" w:cs="Arial"/>
          <w:color w:val="595959" w:themeColor="text1" w:themeTint="A6"/>
          <w:sz w:val="22"/>
          <w:szCs w:val="22"/>
        </w:rPr>
        <w:t>eiseman</w:t>
      </w:r>
      <w:proofErr w:type="spellEnd"/>
      <w:r w:rsidRPr="00B52DCF">
        <w:rPr>
          <w:rFonts w:ascii="Arial" w:hAnsi="Arial" w:cs="Arial"/>
          <w:color w:val="595959" w:themeColor="text1" w:themeTint="A6"/>
          <w:sz w:val="22"/>
          <w:szCs w:val="22"/>
        </w:rPr>
        <w:t>, di cui fanno parte sociologi, psicologi, trend</w:t>
      </w:r>
      <w:r w:rsidR="00F21A62">
        <w:rPr>
          <w:rFonts w:ascii="Arial" w:hAnsi="Arial" w:cs="Arial"/>
          <w:color w:val="595959" w:themeColor="text1" w:themeTint="A6"/>
          <w:sz w:val="22"/>
          <w:szCs w:val="22"/>
        </w:rPr>
        <w:t xml:space="preserve">s </w:t>
      </w:r>
      <w:proofErr w:type="spellStart"/>
      <w:r w:rsidR="00F21A62">
        <w:rPr>
          <w:rFonts w:ascii="Arial" w:hAnsi="Arial" w:cs="Arial"/>
          <w:color w:val="595959" w:themeColor="text1" w:themeTint="A6"/>
          <w:sz w:val="22"/>
          <w:szCs w:val="22"/>
        </w:rPr>
        <w:t>hunters</w:t>
      </w:r>
      <w:proofErr w:type="spellEnd"/>
      <w:r w:rsidRPr="00B52DCF">
        <w:rPr>
          <w:rFonts w:ascii="Arial" w:hAnsi="Arial" w:cs="Arial"/>
          <w:color w:val="595959" w:themeColor="text1" w:themeTint="A6"/>
          <w:sz w:val="22"/>
          <w:szCs w:val="22"/>
        </w:rPr>
        <w:t xml:space="preserve">, artisti, stilisti, e altri profili professionali in grado di percepire le tendenze comportamentali, attraverso accurate analisi e statistiche sulle attitudini delle persone, e per mezzo di un certo intuito creativo, intercettano la tinta che cattura l’attenzione e l’interesse dei consumatori.      </w:t>
      </w: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                                                                                                    </w:t>
      </w:r>
    </w:p>
    <w:p w:rsidR="00F21A62" w:rsidRPr="003E6AED" w:rsidRDefault="008E0228" w:rsidP="00A57A45">
      <w:pPr>
        <w:pStyle w:val="NormaleWeb"/>
        <w:shd w:val="clear" w:color="auto" w:fill="FFFFFF"/>
        <w:spacing w:after="240"/>
        <w:jc w:val="both"/>
        <w:rPr>
          <w:rFonts w:ascii="Arial" w:eastAsia="Times New Roman" w:hAnsi="Arial" w:cs="Arial"/>
          <w:color w:val="595959" w:themeColor="text1" w:themeTint="A6"/>
          <w:sz w:val="22"/>
          <w:szCs w:val="22"/>
          <w:lang w:eastAsia="it-IT"/>
        </w:rPr>
      </w:pPr>
      <w:r w:rsidRPr="008E0228">
        <w:rPr>
          <w:rFonts w:ascii="Arial" w:hAnsi="Arial" w:cs="Arial"/>
          <w:b/>
          <w:color w:val="595959" w:themeColor="text1" w:themeTint="A6"/>
          <w:sz w:val="22"/>
          <w:szCs w:val="22"/>
        </w:rPr>
        <w:t>e</w:t>
      </w:r>
      <w:r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 </w:t>
      </w:r>
      <w:r w:rsidRPr="008E0228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che cos’è il </w:t>
      </w:r>
      <w:r>
        <w:rPr>
          <w:rFonts w:ascii="Arial" w:hAnsi="Arial" w:cs="Arial"/>
          <w:b/>
          <w:color w:val="595959" w:themeColor="text1" w:themeTint="A6"/>
          <w:sz w:val="22"/>
          <w:szCs w:val="22"/>
        </w:rPr>
        <w:t>PANTONE</w:t>
      </w:r>
      <w:r w:rsidRPr="008E0228">
        <w:rPr>
          <w:rFonts w:ascii="Arial" w:hAnsi="Arial" w:cs="Arial"/>
          <w:b/>
          <w:color w:val="595959" w:themeColor="text1" w:themeTint="A6"/>
          <w:sz w:val="22"/>
          <w:szCs w:val="22"/>
        </w:rPr>
        <w:t>?</w:t>
      </w:r>
      <w:r w:rsidRPr="00B52DCF"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B52DCF">
        <w:rPr>
          <w:rFonts w:ascii="Arial" w:eastAsia="Times New Roman" w:hAnsi="Arial" w:cs="Arial"/>
          <w:color w:val="595959" w:themeColor="text1" w:themeTint="A6"/>
          <w:sz w:val="22"/>
          <w:szCs w:val="22"/>
          <w:lang w:eastAsia="it-IT"/>
        </w:rPr>
        <w:t xml:space="preserve">si tratta di un sistema innovativo per l’identificazione, la corrispondenza e la comunicazione dei colori per risolvere i problemi connessi con la produzione di accostamenti cromatici precisi; è l’autorità di fama mondiale sul colore da </w:t>
      </w:r>
      <w:r>
        <w:rPr>
          <w:rFonts w:ascii="Arial" w:eastAsia="Times New Roman" w:hAnsi="Arial" w:cs="Arial"/>
          <w:color w:val="595959" w:themeColor="text1" w:themeTint="A6"/>
          <w:sz w:val="22"/>
          <w:szCs w:val="22"/>
          <w:lang w:eastAsia="it-IT"/>
        </w:rPr>
        <w:t>oltre cinquant’</w:t>
      </w:r>
      <w:r w:rsidRPr="00B52DCF">
        <w:rPr>
          <w:rFonts w:ascii="Arial" w:eastAsia="Times New Roman" w:hAnsi="Arial" w:cs="Arial"/>
          <w:color w:val="595959" w:themeColor="text1" w:themeTint="A6"/>
          <w:sz w:val="22"/>
          <w:szCs w:val="22"/>
          <w:lang w:eastAsia="it-IT"/>
        </w:rPr>
        <w:t>anni, è l’ispirazione e la guida dei professionisti de</w:t>
      </w:r>
      <w:r>
        <w:rPr>
          <w:rFonts w:ascii="Arial" w:eastAsia="Times New Roman" w:hAnsi="Arial" w:cs="Arial"/>
          <w:color w:val="595959" w:themeColor="text1" w:themeTint="A6"/>
          <w:sz w:val="22"/>
          <w:szCs w:val="22"/>
          <w:lang w:eastAsia="it-IT"/>
        </w:rPr>
        <w:t>l desig</w:t>
      </w:r>
      <w:r w:rsidR="00703ADE">
        <w:rPr>
          <w:rFonts w:ascii="Arial" w:eastAsia="Times New Roman" w:hAnsi="Arial" w:cs="Arial"/>
          <w:color w:val="595959" w:themeColor="text1" w:themeTint="A6"/>
          <w:sz w:val="22"/>
          <w:szCs w:val="22"/>
          <w:lang w:eastAsia="it-IT"/>
        </w:rPr>
        <w:t>n e dello stile, per i quali mette a</w:t>
      </w:r>
      <w:r>
        <w:rPr>
          <w:rFonts w:ascii="Arial" w:eastAsia="Times New Roman" w:hAnsi="Arial" w:cs="Arial"/>
          <w:color w:val="595959" w:themeColor="text1" w:themeTint="A6"/>
          <w:sz w:val="22"/>
          <w:szCs w:val="22"/>
          <w:lang w:eastAsia="it-IT"/>
        </w:rPr>
        <w:t xml:space="preserve"> </w:t>
      </w:r>
      <w:r w:rsidRPr="00B52DCF">
        <w:rPr>
          <w:rFonts w:ascii="Arial" w:eastAsia="Times New Roman" w:hAnsi="Arial" w:cs="Arial"/>
          <w:color w:val="595959" w:themeColor="text1" w:themeTint="A6"/>
          <w:sz w:val="22"/>
          <w:szCs w:val="22"/>
          <w:lang w:eastAsia="it-IT"/>
        </w:rPr>
        <w:t>disposizione prodotti, servizi e tecnologia avanzata per l’esplorazione del colore e l’espressione della creatività, e soprattutto, per la realizzazione chimica delle tinte affinché siano esattamente quelle selezionate</w:t>
      </w:r>
      <w:r w:rsidR="00F21A62">
        <w:rPr>
          <w:rFonts w:ascii="Arial" w:eastAsia="Times New Roman" w:hAnsi="Arial" w:cs="Arial"/>
          <w:color w:val="595959" w:themeColor="text1" w:themeTint="A6"/>
          <w:sz w:val="22"/>
          <w:szCs w:val="22"/>
          <w:lang w:eastAsia="it-IT"/>
        </w:rPr>
        <w:t>, in pratica</w:t>
      </w:r>
      <w:r w:rsidR="00703ADE">
        <w:rPr>
          <w:rFonts w:ascii="Arial" w:eastAsia="Times New Roman" w:hAnsi="Arial" w:cs="Arial"/>
          <w:color w:val="595959" w:themeColor="text1" w:themeTint="A6"/>
          <w:sz w:val="22"/>
          <w:szCs w:val="22"/>
          <w:lang w:eastAsia="it-IT"/>
        </w:rPr>
        <w:t>,</w:t>
      </w:r>
      <w:r w:rsidR="00F21A62">
        <w:rPr>
          <w:rFonts w:ascii="Arial" w:eastAsia="Times New Roman" w:hAnsi="Arial" w:cs="Arial"/>
          <w:color w:val="595959" w:themeColor="text1" w:themeTint="A6"/>
          <w:sz w:val="22"/>
          <w:szCs w:val="22"/>
          <w:lang w:eastAsia="it-IT"/>
        </w:rPr>
        <w:t xml:space="preserve"> è il catalogo internazionale del colore</w:t>
      </w:r>
      <w:r w:rsidRPr="00B52DCF">
        <w:rPr>
          <w:rFonts w:ascii="Arial" w:eastAsia="Times New Roman" w:hAnsi="Arial" w:cs="Arial"/>
          <w:color w:val="595959" w:themeColor="text1" w:themeTint="A6"/>
          <w:sz w:val="22"/>
          <w:szCs w:val="22"/>
          <w:lang w:eastAsia="it-IT"/>
        </w:rPr>
        <w:t>.</w:t>
      </w:r>
      <w:r w:rsidR="00F21A62" w:rsidRPr="00F21A62">
        <w:rPr>
          <w:rFonts w:ascii="Arial" w:eastAsia="Times New Roman" w:hAnsi="Arial" w:cs="Arial"/>
          <w:color w:val="595959" w:themeColor="text1" w:themeTint="A6"/>
          <w:lang w:eastAsia="it-IT"/>
        </w:rPr>
        <w:t xml:space="preserve"> </w:t>
      </w:r>
      <w:r w:rsidR="00F21A62" w:rsidRPr="00B52DCF">
        <w:rPr>
          <w:rFonts w:ascii="Arial" w:eastAsia="Times New Roman" w:hAnsi="Arial" w:cs="Arial"/>
          <w:color w:val="595959" w:themeColor="text1" w:themeTint="A6"/>
          <w:lang w:eastAsia="it-IT"/>
        </w:rPr>
        <w:t xml:space="preserve">le guide create digitalmente PANTONE CMYK forniscono una tavolozza completa di 2.868 colori i cui codici sono internazionalmente utilizzati per comunicare le tinte esatte, ovvero, attraverso il numero che identifica il colore, si è certi che la tinta richiesta sarà esattamente quella che verrà realizzata, nell’abbigliamento o la cosmetica, come </w:t>
      </w:r>
      <w:r w:rsidR="00703ADE">
        <w:rPr>
          <w:rFonts w:ascii="Arial" w:eastAsia="Times New Roman" w:hAnsi="Arial" w:cs="Arial"/>
          <w:color w:val="595959" w:themeColor="text1" w:themeTint="A6"/>
          <w:lang w:eastAsia="it-IT"/>
        </w:rPr>
        <w:t>nel design e in ogni circostanza</w:t>
      </w:r>
      <w:r w:rsidR="003E6AED">
        <w:rPr>
          <w:rFonts w:ascii="Arial" w:eastAsia="Times New Roman" w:hAnsi="Arial" w:cs="Arial"/>
          <w:color w:val="595959" w:themeColor="text1" w:themeTint="A6"/>
          <w:lang w:eastAsia="it-IT"/>
        </w:rPr>
        <w:t xml:space="preserve">. </w:t>
      </w:r>
      <w:r w:rsidRPr="00B52DCF">
        <w:rPr>
          <w:rFonts w:ascii="Arial" w:eastAsia="Times New Roman" w:hAnsi="Arial" w:cs="Arial"/>
          <w:color w:val="595959" w:themeColor="text1" w:themeTint="A6"/>
          <w:lang w:eastAsia="it-IT"/>
        </w:rPr>
        <w:t>dunque, il nome pantone è conosciuto in tutto il mondo come il linguaggio standard per la comunicazione del colore, dal progettista al produttore a</w:t>
      </w:r>
      <w:r>
        <w:rPr>
          <w:rFonts w:ascii="Arial" w:eastAsia="Times New Roman" w:hAnsi="Arial" w:cs="Arial"/>
          <w:color w:val="595959" w:themeColor="text1" w:themeTint="A6"/>
          <w:lang w:eastAsia="it-IT"/>
        </w:rPr>
        <w:t>l consumatore</w:t>
      </w:r>
      <w:r w:rsidR="003E6AED">
        <w:rPr>
          <w:rFonts w:ascii="Arial" w:eastAsia="Times New Roman" w:hAnsi="Arial" w:cs="Arial"/>
          <w:color w:val="595959" w:themeColor="text1" w:themeTint="A6"/>
          <w:lang w:eastAsia="it-IT"/>
        </w:rPr>
        <w:t>.</w:t>
      </w:r>
    </w:p>
    <w:p w:rsidR="003E6AED" w:rsidRDefault="008E0228" w:rsidP="00A57A45">
      <w:pPr>
        <w:shd w:val="clear" w:color="auto" w:fill="FFFFFF"/>
        <w:spacing w:after="240" w:line="240" w:lineRule="auto"/>
        <w:jc w:val="both"/>
        <w:rPr>
          <w:noProof/>
          <w:lang w:eastAsia="it-IT"/>
        </w:rPr>
      </w:pPr>
      <w:r w:rsidRPr="00B52DCF">
        <w:rPr>
          <w:rFonts w:ascii="Arial" w:hAnsi="Arial" w:cs="Arial"/>
          <w:color w:val="595959" w:themeColor="text1" w:themeTint="A6"/>
        </w:rPr>
        <w:lastRenderedPageBreak/>
        <w:t>il colore pantone d</w:t>
      </w:r>
      <w:r>
        <w:rPr>
          <w:rFonts w:ascii="Arial" w:hAnsi="Arial" w:cs="Arial"/>
          <w:color w:val="595959" w:themeColor="text1" w:themeTint="A6"/>
        </w:rPr>
        <w:t xml:space="preserve">ell’anno, che viene reso noto a </w:t>
      </w:r>
      <w:r w:rsidRPr="00B52DCF">
        <w:rPr>
          <w:rFonts w:ascii="Arial" w:hAnsi="Arial" w:cs="Arial"/>
          <w:color w:val="595959" w:themeColor="text1" w:themeTint="A6"/>
        </w:rPr>
        <w:t>dicembre dell’anno precedente,</w:t>
      </w:r>
      <w:r w:rsidR="00F21A62">
        <w:rPr>
          <w:rFonts w:ascii="Arial" w:hAnsi="Arial" w:cs="Arial"/>
          <w:color w:val="595959" w:themeColor="text1" w:themeTint="A6"/>
        </w:rPr>
        <w:t xml:space="preserve"> poiché </w:t>
      </w:r>
      <w:r>
        <w:rPr>
          <w:rFonts w:ascii="Arial" w:hAnsi="Arial" w:cs="Arial"/>
          <w:color w:val="595959" w:themeColor="text1" w:themeTint="A6"/>
        </w:rPr>
        <w:t xml:space="preserve">si ritiene che le persone ne siano attratte, verrà utilizzato </w:t>
      </w:r>
      <w:r w:rsidR="00F21A62">
        <w:rPr>
          <w:rFonts w:ascii="Arial" w:hAnsi="Arial" w:cs="Arial"/>
          <w:color w:val="595959" w:themeColor="text1" w:themeTint="A6"/>
        </w:rPr>
        <w:t xml:space="preserve">inizialmente </w:t>
      </w:r>
      <w:r>
        <w:rPr>
          <w:rFonts w:ascii="Arial" w:hAnsi="Arial" w:cs="Arial"/>
          <w:color w:val="595959" w:themeColor="text1" w:themeTint="A6"/>
        </w:rPr>
        <w:t>nella pubblicità</w:t>
      </w:r>
      <w:r w:rsidRPr="00B52DCF">
        <w:rPr>
          <w:rFonts w:ascii="Arial" w:hAnsi="Arial" w:cs="Arial"/>
          <w:color w:val="595959" w:themeColor="text1" w:themeTint="A6"/>
        </w:rPr>
        <w:t xml:space="preserve"> sia per gli oggetti reclamizzati che per il packaging che li contiene, come per lo sfondo dell’im</w:t>
      </w:r>
      <w:r>
        <w:rPr>
          <w:rFonts w:ascii="Arial" w:hAnsi="Arial" w:cs="Arial"/>
          <w:color w:val="595959" w:themeColor="text1" w:themeTint="A6"/>
        </w:rPr>
        <w:t>magine reclamizzata, e poco a poco</w:t>
      </w:r>
      <w:r w:rsidR="00703ADE">
        <w:rPr>
          <w:rFonts w:ascii="Arial" w:hAnsi="Arial" w:cs="Arial"/>
          <w:color w:val="595959" w:themeColor="text1" w:themeTint="A6"/>
        </w:rPr>
        <w:t>,</w:t>
      </w:r>
      <w:r>
        <w:rPr>
          <w:rFonts w:ascii="Arial" w:hAnsi="Arial" w:cs="Arial"/>
          <w:color w:val="595959" w:themeColor="text1" w:themeTint="A6"/>
        </w:rPr>
        <w:t xml:space="preserve"> verrà introdotto nella produzione industriale o enfatizzato se già presente nelle collezioni di abbigliamento, di oggetti per la casa e altri settori, incluse le automobili. per la precisione, non ci si aspetta che la clientela sceglierà realmente auto, divani o cappotti in questo colore, ma che si avvicinerà comunque al marchio che li presenta.</w:t>
      </w:r>
      <w:r w:rsidRPr="00D21740">
        <w:rPr>
          <w:noProof/>
          <w:lang w:eastAsia="it-IT"/>
        </w:rPr>
        <w:t xml:space="preserve"> </w:t>
      </w:r>
    </w:p>
    <w:p w:rsidR="003E6AED" w:rsidRDefault="003E6AED" w:rsidP="00A57A45">
      <w:pPr>
        <w:shd w:val="clear" w:color="auto" w:fill="FFFFFF"/>
        <w:spacing w:after="240" w:line="240" w:lineRule="auto"/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36D4B9F8" wp14:editId="19EF2F58">
            <wp:extent cx="2465705" cy="1850390"/>
            <wp:effectExtent l="0" t="0" r="0" b="0"/>
            <wp:docPr id="3" name="Immagine 3" descr="C:\Users\giuli\AppData\Local\Microsoft\Windows\INetCacheContent.Word\div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uli\AppData\Local\Microsoft\Windows\INetCacheContent.Word\divan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30D">
        <w:rPr>
          <w:noProof/>
          <w:lang w:eastAsia="it-IT"/>
        </w:rPr>
        <w:drawing>
          <wp:inline distT="0" distB="0" distL="0" distR="0">
            <wp:extent cx="1741805" cy="2618105"/>
            <wp:effectExtent l="0" t="0" r="0" b="0"/>
            <wp:docPr id="2" name="Immagine 2" descr="C:\Users\giuli\AppData\Local\Microsoft\Windows\INetCacheContent.Word\greenery pan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uli\AppData\Local\Microsoft\Windows\INetCacheContent.Word\greenery panton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261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F64" w:rsidRDefault="00A61F64" w:rsidP="00A57A45">
      <w:pPr>
        <w:shd w:val="clear" w:color="auto" w:fill="FFFFFF"/>
        <w:spacing w:after="240" w:line="240" w:lineRule="auto"/>
        <w:jc w:val="both"/>
        <w:rPr>
          <w:rFonts w:ascii="Arial" w:hAnsi="Arial" w:cs="Arial"/>
          <w:color w:val="595959" w:themeColor="text1" w:themeTint="A6"/>
        </w:rPr>
      </w:pPr>
    </w:p>
    <w:p w:rsidR="007B178B" w:rsidRPr="003E6AED" w:rsidRDefault="008E0228" w:rsidP="00A57A45">
      <w:pPr>
        <w:shd w:val="clear" w:color="auto" w:fill="FFFFFF"/>
        <w:spacing w:after="240" w:line="240" w:lineRule="auto"/>
        <w:jc w:val="both"/>
        <w:rPr>
          <w:noProof/>
          <w:lang w:eastAsia="it-IT"/>
        </w:rPr>
      </w:pPr>
      <w:r>
        <w:rPr>
          <w:rFonts w:ascii="Arial" w:hAnsi="Arial" w:cs="Arial"/>
          <w:color w:val="595959" w:themeColor="text1" w:themeTint="A6"/>
        </w:rPr>
        <w:t xml:space="preserve">nel caso del </w:t>
      </w:r>
      <w:proofErr w:type="spellStart"/>
      <w:r w:rsidRPr="00F21A62">
        <w:rPr>
          <w:rFonts w:ascii="Arial" w:hAnsi="Arial" w:cs="Arial"/>
          <w:b/>
          <w:color w:val="595959" w:themeColor="text1" w:themeTint="A6"/>
        </w:rPr>
        <w:t>greenery</w:t>
      </w:r>
      <w:proofErr w:type="spellEnd"/>
      <w:r>
        <w:rPr>
          <w:rFonts w:ascii="Arial" w:hAnsi="Arial" w:cs="Arial"/>
          <w:color w:val="595959" w:themeColor="text1" w:themeTint="A6"/>
        </w:rPr>
        <w:t>, pantone 15-034, i valori che questa tinta esprime sono principalmente la freschezza, la rinascita lieve della primavera, le virtù calmanti, la leggerezza, la pace della natura; è un colore stimolante e mobile, come l’acqua e le foglie che evoca.</w:t>
      </w:r>
      <w:r w:rsidR="00D850E6" w:rsidRPr="00D850E6">
        <w:t xml:space="preserve"> </w:t>
      </w:r>
    </w:p>
    <w:p w:rsidR="00B562B8" w:rsidRDefault="008E0228" w:rsidP="00A57A45">
      <w:pPr>
        <w:shd w:val="clear" w:color="auto" w:fill="FFFFFF"/>
        <w:spacing w:after="240" w:line="240" w:lineRule="auto"/>
        <w:jc w:val="both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>tuttavia, il</w:t>
      </w:r>
      <w:r w:rsidRPr="00A61F64">
        <w:rPr>
          <w:rFonts w:ascii="Arial" w:hAnsi="Arial" w:cs="Arial"/>
          <w:b/>
          <w:color w:val="595959" w:themeColor="text1" w:themeTint="A6"/>
        </w:rPr>
        <w:t xml:space="preserve"> verde</w:t>
      </w:r>
      <w:r>
        <w:rPr>
          <w:rFonts w:ascii="Arial" w:hAnsi="Arial" w:cs="Arial"/>
          <w:color w:val="595959" w:themeColor="text1" w:themeTint="A6"/>
        </w:rPr>
        <w:t>, qualsiasi verde, è considerato un colore particolarmente instabile e sensibile alla luce, può essere percepito in modo diverso secondo il momento della giornata o il contesto, con variabili più accentuate</w:t>
      </w:r>
      <w:r w:rsidR="00703ADE">
        <w:rPr>
          <w:rFonts w:ascii="Arial" w:hAnsi="Arial" w:cs="Arial"/>
          <w:color w:val="595959" w:themeColor="text1" w:themeTint="A6"/>
        </w:rPr>
        <w:t xml:space="preserve"> rispetto ad altri colori</w:t>
      </w:r>
      <w:r>
        <w:rPr>
          <w:rFonts w:ascii="Arial" w:hAnsi="Arial" w:cs="Arial"/>
          <w:color w:val="595959" w:themeColor="text1" w:themeTint="A6"/>
        </w:rPr>
        <w:t>.                                                                                                      è associato alla salute e alla pulizia ma anche al veleno, al frutto acerbo, al personaggio sfuggente, come il giullare di corte che quasi sempre vestiva in verde, dunque è un colore ambiguo e mutevole in tutte le sfumature, contiene aspetti rassicuranti e al contempo, vagamente inqu</w:t>
      </w:r>
      <w:r w:rsidR="00F21A62">
        <w:rPr>
          <w:rFonts w:ascii="Arial" w:hAnsi="Arial" w:cs="Arial"/>
          <w:color w:val="595959" w:themeColor="text1" w:themeTint="A6"/>
        </w:rPr>
        <w:t>ietanti, forse proprio questo determina</w:t>
      </w:r>
      <w:r>
        <w:rPr>
          <w:rFonts w:ascii="Arial" w:hAnsi="Arial" w:cs="Arial"/>
          <w:color w:val="595959" w:themeColor="text1" w:themeTint="A6"/>
        </w:rPr>
        <w:t xml:space="preserve"> il suo fascino . . . </w:t>
      </w:r>
    </w:p>
    <w:p w:rsidR="00DF030D" w:rsidRDefault="008E0228" w:rsidP="00A57A45">
      <w:pPr>
        <w:shd w:val="clear" w:color="auto" w:fill="FFFFFF"/>
        <w:spacing w:after="240" w:line="240" w:lineRule="auto"/>
        <w:jc w:val="both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 xml:space="preserve">ma il nostro </w:t>
      </w:r>
      <w:proofErr w:type="spellStart"/>
      <w:r>
        <w:rPr>
          <w:rFonts w:ascii="Arial" w:hAnsi="Arial" w:cs="Arial"/>
          <w:color w:val="595959" w:themeColor="text1" w:themeTint="A6"/>
        </w:rPr>
        <w:t>greenery</w:t>
      </w:r>
      <w:proofErr w:type="spellEnd"/>
      <w:r>
        <w:rPr>
          <w:rFonts w:ascii="Arial" w:hAnsi="Arial" w:cs="Arial"/>
          <w:color w:val="595959" w:themeColor="text1" w:themeTint="A6"/>
        </w:rPr>
        <w:t xml:space="preserve"> è un verde delicato con una lieve sfumatura di giallo, facilmente abbinabile a tutti i colori, elegantissimo con altre tonalità di verde purché in nuance, sofisticato con i grigi, estivo col bianco, originale col viola, ricercato col blu scuro, molto amato da </w:t>
      </w:r>
      <w:r w:rsidR="00F21A62">
        <w:rPr>
          <w:rFonts w:ascii="Arial" w:hAnsi="Arial" w:cs="Arial"/>
          <w:color w:val="595959" w:themeColor="text1" w:themeTint="A6"/>
        </w:rPr>
        <w:t>GUCCI</w:t>
      </w:r>
      <w:r>
        <w:rPr>
          <w:rFonts w:ascii="Arial" w:hAnsi="Arial" w:cs="Arial"/>
          <w:color w:val="595959" w:themeColor="text1" w:themeTint="A6"/>
        </w:rPr>
        <w:t xml:space="preserve"> che trova nel verde il proprio colore icona.                                                                                                                                adatto alle bionde di tonalità calde e carnagione chiara, </w:t>
      </w:r>
      <w:r w:rsidR="00F21A62">
        <w:rPr>
          <w:rFonts w:ascii="Arial" w:hAnsi="Arial" w:cs="Arial"/>
          <w:color w:val="595959" w:themeColor="text1" w:themeTint="A6"/>
        </w:rPr>
        <w:t xml:space="preserve">ma da indossare con attenzione </w:t>
      </w:r>
      <w:r>
        <w:rPr>
          <w:rFonts w:ascii="Arial" w:hAnsi="Arial" w:cs="Arial"/>
          <w:color w:val="595959" w:themeColor="text1" w:themeTint="A6"/>
        </w:rPr>
        <w:t>se la pelle tende al giallo o all’olivastro e se il biondo è fre</w:t>
      </w:r>
      <w:r w:rsidR="00F21A62">
        <w:rPr>
          <w:rFonts w:ascii="Arial" w:hAnsi="Arial" w:cs="Arial"/>
          <w:color w:val="595959" w:themeColor="text1" w:themeTint="A6"/>
        </w:rPr>
        <w:t xml:space="preserve">ddo; perfetto per rosse e more e </w:t>
      </w:r>
      <w:r>
        <w:rPr>
          <w:rFonts w:ascii="Arial" w:hAnsi="Arial" w:cs="Arial"/>
          <w:color w:val="595959" w:themeColor="text1" w:themeTint="A6"/>
        </w:rPr>
        <w:t xml:space="preserve">con prudenza per le castane perché potrebbe spengere la luce degli occhi e dei capelli.                               </w:t>
      </w:r>
      <w:r w:rsidR="00F21A62">
        <w:rPr>
          <w:rFonts w:ascii="Arial" w:hAnsi="Arial" w:cs="Arial"/>
          <w:color w:val="595959" w:themeColor="text1" w:themeTint="A6"/>
        </w:rPr>
        <w:t xml:space="preserve">       </w:t>
      </w:r>
      <w:r>
        <w:rPr>
          <w:rFonts w:ascii="Arial" w:hAnsi="Arial" w:cs="Arial"/>
          <w:color w:val="595959" w:themeColor="text1" w:themeTint="A6"/>
        </w:rPr>
        <w:t>quando non è l’ideale per il volto</w:t>
      </w:r>
      <w:r w:rsidR="00D850E6">
        <w:rPr>
          <w:rFonts w:ascii="Arial" w:hAnsi="Arial" w:cs="Arial"/>
          <w:color w:val="595959" w:themeColor="text1" w:themeTint="A6"/>
        </w:rPr>
        <w:t>, si possono scegliere sandali,</w:t>
      </w:r>
      <w:r>
        <w:rPr>
          <w:rFonts w:ascii="Arial" w:hAnsi="Arial" w:cs="Arial"/>
          <w:color w:val="595959" w:themeColor="text1" w:themeTint="A6"/>
        </w:rPr>
        <w:t xml:space="preserve"> ballerine</w:t>
      </w:r>
      <w:r w:rsidR="00D850E6">
        <w:rPr>
          <w:rFonts w:ascii="Arial" w:hAnsi="Arial" w:cs="Arial"/>
          <w:color w:val="595959" w:themeColor="text1" w:themeTint="A6"/>
        </w:rPr>
        <w:t xml:space="preserve"> o un decolleté semplicissimo</w:t>
      </w:r>
      <w:r>
        <w:rPr>
          <w:rFonts w:ascii="Arial" w:hAnsi="Arial" w:cs="Arial"/>
          <w:color w:val="595959" w:themeColor="text1" w:themeTint="A6"/>
        </w:rPr>
        <w:t xml:space="preserve"> da abbinare al jeans o al blu, come al marrone o al bianco; saranno divertenti le borse in tela o in rafia, deliziosi i costumi da </w:t>
      </w:r>
      <w:r w:rsidR="00703ADE">
        <w:rPr>
          <w:rFonts w:ascii="Arial" w:hAnsi="Arial" w:cs="Arial"/>
          <w:color w:val="595959" w:themeColor="text1" w:themeTint="A6"/>
        </w:rPr>
        <w:t>bagno;</w:t>
      </w:r>
      <w:r w:rsidR="00F21A62">
        <w:rPr>
          <w:rFonts w:ascii="Arial" w:hAnsi="Arial" w:cs="Arial"/>
          <w:color w:val="595959" w:themeColor="text1" w:themeTint="A6"/>
        </w:rPr>
        <w:t xml:space="preserve"> </w:t>
      </w:r>
      <w:r>
        <w:rPr>
          <w:rFonts w:ascii="Arial" w:hAnsi="Arial" w:cs="Arial"/>
          <w:color w:val="595959" w:themeColor="text1" w:themeTint="A6"/>
        </w:rPr>
        <w:t xml:space="preserve">saranno irresistibili e accattivanti vestiti svolazzanti e sovrapposizioni di materiali lucidi e opachi tono su tono, da accessoriare con l’argento opaco e da indossare in occasioni speciali, come per una cerimonia. </w:t>
      </w:r>
    </w:p>
    <w:p w:rsidR="00DF030D" w:rsidRDefault="00DF030D" w:rsidP="00A57A45">
      <w:pPr>
        <w:shd w:val="clear" w:color="auto" w:fill="FFFFFF"/>
        <w:spacing w:after="240" w:line="240" w:lineRule="auto"/>
        <w:jc w:val="both"/>
        <w:rPr>
          <w:rFonts w:ascii="Arial" w:hAnsi="Arial" w:cs="Arial"/>
          <w:color w:val="595959" w:themeColor="text1" w:themeTint="A6"/>
        </w:rPr>
      </w:pPr>
    </w:p>
    <w:p w:rsidR="007B178B" w:rsidRPr="00DF030D" w:rsidRDefault="008E0228" w:rsidP="00A57A45">
      <w:pPr>
        <w:shd w:val="clear" w:color="auto" w:fill="FFFFFF"/>
        <w:spacing w:after="240" w:line="240" w:lineRule="auto"/>
        <w:jc w:val="both"/>
        <w:rPr>
          <w:rFonts w:ascii="Arial" w:hAnsi="Arial" w:cs="Arial"/>
          <w:color w:val="595959" w:themeColor="text1" w:themeTint="A6"/>
        </w:rPr>
      </w:pPr>
      <w:r w:rsidRPr="00DF030D">
        <w:rPr>
          <w:rFonts w:ascii="Arial" w:hAnsi="Arial" w:cs="Arial"/>
          <w:color w:val="595959" w:themeColor="text1" w:themeTint="A6"/>
          <w:sz w:val="28"/>
          <w:szCs w:val="28"/>
        </w:rPr>
        <w:lastRenderedPageBreak/>
        <w:t xml:space="preserve">il </w:t>
      </w:r>
      <w:proofErr w:type="spellStart"/>
      <w:r w:rsidRPr="00DF030D">
        <w:rPr>
          <w:rFonts w:ascii="Arial" w:hAnsi="Arial" w:cs="Arial"/>
          <w:color w:val="595959" w:themeColor="text1" w:themeTint="A6"/>
          <w:sz w:val="28"/>
          <w:szCs w:val="28"/>
        </w:rPr>
        <w:t>greenery</w:t>
      </w:r>
      <w:proofErr w:type="spellEnd"/>
      <w:r w:rsidRPr="00DF030D">
        <w:rPr>
          <w:rFonts w:ascii="Arial" w:hAnsi="Arial" w:cs="Arial"/>
          <w:color w:val="595959" w:themeColor="text1" w:themeTint="A6"/>
          <w:sz w:val="28"/>
          <w:szCs w:val="28"/>
        </w:rPr>
        <w:t xml:space="preserve"> è leggerezza e semplicità, dunque eleganza essenziale</w:t>
      </w:r>
      <w:r w:rsidR="00DF030D">
        <w:rPr>
          <w:rFonts w:ascii="Arial" w:hAnsi="Arial" w:cs="Arial"/>
          <w:color w:val="595959" w:themeColor="text1" w:themeTint="A6"/>
          <w:sz w:val="28"/>
          <w:szCs w:val="28"/>
        </w:rPr>
        <w:t xml:space="preserve"> da indossare con disinvolto orgoglio!</w:t>
      </w:r>
      <w:r w:rsidR="00DF030D" w:rsidRPr="00DF030D">
        <w:rPr>
          <w:noProof/>
          <w:sz w:val="28"/>
          <w:szCs w:val="28"/>
          <w:lang w:eastAsia="it-IT"/>
        </w:rPr>
        <w:t xml:space="preserve">   </w:t>
      </w:r>
      <w:r w:rsidR="00DF030D" w:rsidRPr="00DF030D">
        <w:rPr>
          <w:noProof/>
          <w:lang w:eastAsia="it-IT"/>
        </w:rPr>
        <w:t xml:space="preserve">       </w:t>
      </w:r>
      <w:r w:rsidR="00B215AE">
        <w:rPr>
          <w:noProof/>
          <w:lang w:eastAsia="it-IT"/>
        </w:rPr>
        <w:drawing>
          <wp:inline distT="0" distB="0" distL="0" distR="0" wp14:anchorId="51DAE77D" wp14:editId="55EF90F5">
            <wp:extent cx="1321200" cy="1980000"/>
            <wp:effectExtent l="0" t="0" r="0" b="1270"/>
            <wp:docPr id="4" name="Immagine 4" descr="C:\Users\giuli\AppData\Local\Microsoft\Windows\INetCacheContent.Word\pumps-rene-caov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uli\AppData\Local\Microsoft\Windows\INetCacheContent.Word\pumps-rene-caovil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2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30D" w:rsidRPr="00DF030D">
        <w:rPr>
          <w:noProof/>
          <w:lang w:eastAsia="it-IT"/>
        </w:rPr>
        <w:t xml:space="preserve">              </w:t>
      </w:r>
      <w:r w:rsidR="00D850E6" w:rsidRPr="00DF030D">
        <w:rPr>
          <w:noProof/>
          <w:lang w:eastAsia="it-IT"/>
        </w:rPr>
        <w:drawing>
          <wp:inline distT="0" distB="0" distL="0" distR="0">
            <wp:extent cx="1260000" cy="1674000"/>
            <wp:effectExtent l="0" t="0" r="0" b="2540"/>
            <wp:docPr id="8" name="Immagine 8" descr="C:\Users\giuli\AppData\Local\Microsoft\Windows\INetCacheContent.Word\shoulder-bag-gioiello-dsquar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iuli\AppData\Local\Microsoft\Windows\INetCacheContent.Word\shoulder-bag-gioiello-dsquared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6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740" w:rsidRDefault="00687BB2" w:rsidP="00A57A45">
      <w:pPr>
        <w:shd w:val="clear" w:color="auto" w:fill="FFFFFF"/>
        <w:spacing w:after="240" w:line="240" w:lineRule="auto"/>
        <w:jc w:val="both"/>
        <w:rPr>
          <w:rFonts w:ascii="Arial" w:hAnsi="Arial" w:cs="Arial"/>
          <w:color w:val="595959" w:themeColor="text1" w:themeTint="A6"/>
        </w:rPr>
      </w:pPr>
      <w:bookmarkStart w:id="0" w:name="_GoBack"/>
      <w:bookmarkEnd w:id="0"/>
      <w:r>
        <w:rPr>
          <w:rFonts w:ascii="Arial" w:hAnsi="Arial" w:cs="Arial"/>
          <w:color w:val="595959" w:themeColor="text1" w:themeTint="A6"/>
        </w:rPr>
        <w:t>e</w:t>
      </w:r>
      <w:r w:rsidR="008E0228">
        <w:rPr>
          <w:rFonts w:ascii="Arial" w:hAnsi="Arial" w:cs="Arial"/>
          <w:color w:val="595959" w:themeColor="text1" w:themeTint="A6"/>
        </w:rPr>
        <w:t xml:space="preserve"> non finisce qui: le ragazze più audaci e alla moda lo troveranno</w:t>
      </w:r>
      <w:r w:rsidR="00F21A62">
        <w:rPr>
          <w:rFonts w:ascii="Arial" w:hAnsi="Arial" w:cs="Arial"/>
          <w:color w:val="595959" w:themeColor="text1" w:themeTint="A6"/>
        </w:rPr>
        <w:t xml:space="preserve"> negli</w:t>
      </w:r>
      <w:r w:rsidR="00A61F64">
        <w:rPr>
          <w:rFonts w:ascii="Arial" w:hAnsi="Arial" w:cs="Arial"/>
          <w:color w:val="595959" w:themeColor="text1" w:themeTint="A6"/>
        </w:rPr>
        <w:t xml:space="preserve"> smalti e negli ombretti!</w:t>
      </w:r>
      <w:r w:rsidR="008E0228">
        <w:rPr>
          <w:rFonts w:ascii="Arial" w:hAnsi="Arial" w:cs="Arial"/>
          <w:color w:val="595959" w:themeColor="text1" w:themeTint="A6"/>
        </w:rPr>
        <w:t xml:space="preserve"> </w:t>
      </w:r>
      <w:r w:rsidR="00A61F64">
        <w:rPr>
          <w:rFonts w:ascii="Arial" w:hAnsi="Arial" w:cs="Arial"/>
          <w:color w:val="595959" w:themeColor="text1" w:themeTint="A6"/>
        </w:rPr>
        <w:t xml:space="preserve">i </w:t>
      </w:r>
      <w:r w:rsidR="008E0228">
        <w:rPr>
          <w:rFonts w:ascii="Arial" w:hAnsi="Arial" w:cs="Arial"/>
          <w:color w:val="595959" w:themeColor="text1" w:themeTint="A6"/>
        </w:rPr>
        <w:t xml:space="preserve">prodotti per il </w:t>
      </w:r>
      <w:r w:rsidR="008E0228" w:rsidRPr="00A61F64">
        <w:rPr>
          <w:rFonts w:ascii="Arial" w:hAnsi="Arial" w:cs="Arial"/>
          <w:b/>
          <w:color w:val="595959" w:themeColor="text1" w:themeTint="A6"/>
        </w:rPr>
        <w:t>make up</w:t>
      </w:r>
      <w:r w:rsidR="008E0228">
        <w:rPr>
          <w:rFonts w:ascii="Arial" w:hAnsi="Arial" w:cs="Arial"/>
          <w:color w:val="595959" w:themeColor="text1" w:themeTint="A6"/>
        </w:rPr>
        <w:t xml:space="preserve"> sono immediatamente accessibili n</w:t>
      </w:r>
      <w:r w:rsidR="004A033C">
        <w:rPr>
          <w:rFonts w:ascii="Arial" w:hAnsi="Arial" w:cs="Arial"/>
          <w:color w:val="595959" w:themeColor="text1" w:themeTint="A6"/>
        </w:rPr>
        <w:t>elle tint</w:t>
      </w:r>
      <w:r w:rsidR="00A61F64">
        <w:rPr>
          <w:rFonts w:ascii="Arial" w:hAnsi="Arial" w:cs="Arial"/>
          <w:color w:val="595959" w:themeColor="text1" w:themeTint="A6"/>
        </w:rPr>
        <w:t xml:space="preserve">e pantone di ogni anno, </w:t>
      </w:r>
      <w:r w:rsidR="008E0228">
        <w:rPr>
          <w:rFonts w:ascii="Arial" w:hAnsi="Arial" w:cs="Arial"/>
          <w:color w:val="595959" w:themeColor="text1" w:themeTint="A6"/>
        </w:rPr>
        <w:t>nel 2015 il marsala e nel 2016 il rosa quarzo potevano essere facilmente interpretati con i rossetti, gli smal</w:t>
      </w:r>
      <w:r w:rsidR="00A57A45">
        <w:rPr>
          <w:rFonts w:ascii="Arial" w:hAnsi="Arial" w:cs="Arial"/>
          <w:color w:val="595959" w:themeColor="text1" w:themeTint="A6"/>
        </w:rPr>
        <w:t>ti, gli ombretti e i fard, oggi</w:t>
      </w:r>
      <w:r w:rsidR="004A033C">
        <w:rPr>
          <w:rFonts w:ascii="Arial" w:hAnsi="Arial" w:cs="Arial"/>
          <w:color w:val="595959" w:themeColor="text1" w:themeTint="A6"/>
        </w:rPr>
        <w:t xml:space="preserve">, </w:t>
      </w:r>
      <w:r w:rsidR="008E0228">
        <w:rPr>
          <w:rFonts w:ascii="Arial" w:hAnsi="Arial" w:cs="Arial"/>
          <w:color w:val="595959" w:themeColor="text1" w:themeTint="A6"/>
        </w:rPr>
        <w:t xml:space="preserve">dobbiamo ammettere che il </w:t>
      </w:r>
      <w:proofErr w:type="spellStart"/>
      <w:r w:rsidR="008E0228">
        <w:rPr>
          <w:rFonts w:ascii="Arial" w:hAnsi="Arial" w:cs="Arial"/>
          <w:color w:val="595959" w:themeColor="text1" w:themeTint="A6"/>
        </w:rPr>
        <w:t>greenery</w:t>
      </w:r>
      <w:proofErr w:type="spellEnd"/>
      <w:r w:rsidR="008E0228">
        <w:rPr>
          <w:rFonts w:ascii="Arial" w:hAnsi="Arial" w:cs="Arial"/>
          <w:color w:val="595959" w:themeColor="text1" w:themeTint="A6"/>
        </w:rPr>
        <w:t xml:space="preserve"> è un po’ più complesso da indo</w:t>
      </w:r>
      <w:r w:rsidR="00703ADE">
        <w:rPr>
          <w:rFonts w:ascii="Arial" w:hAnsi="Arial" w:cs="Arial"/>
          <w:color w:val="595959" w:themeColor="text1" w:themeTint="A6"/>
        </w:rPr>
        <w:t xml:space="preserve">ssare sul volto, ma i brand </w:t>
      </w:r>
      <w:r w:rsidR="008E0228">
        <w:rPr>
          <w:rFonts w:ascii="Arial" w:hAnsi="Arial" w:cs="Arial"/>
          <w:color w:val="595959" w:themeColor="text1" w:themeTint="A6"/>
        </w:rPr>
        <w:t xml:space="preserve">giovani l’hanno già messo in </w:t>
      </w:r>
      <w:r w:rsidR="004A033C">
        <w:rPr>
          <w:rFonts w:ascii="Arial" w:hAnsi="Arial" w:cs="Arial"/>
          <w:color w:val="595959" w:themeColor="text1" w:themeTint="A6"/>
        </w:rPr>
        <w:t>commercio!</w:t>
      </w:r>
    </w:p>
    <w:p w:rsidR="00703ADE" w:rsidRDefault="00703ADE" w:rsidP="00A57A45">
      <w:pPr>
        <w:shd w:val="clear" w:color="auto" w:fill="FFFFFF"/>
        <w:spacing w:after="240" w:line="240" w:lineRule="auto"/>
        <w:jc w:val="both"/>
        <w:rPr>
          <w:rFonts w:ascii="Arial" w:hAnsi="Arial" w:cs="Arial"/>
          <w:color w:val="595959" w:themeColor="text1" w:themeTint="A6"/>
        </w:rPr>
      </w:pPr>
    </w:p>
    <w:p w:rsidR="00B562B8" w:rsidRPr="00B52DCF" w:rsidRDefault="00D850E6" w:rsidP="00A57A45">
      <w:pPr>
        <w:shd w:val="clear" w:color="auto" w:fill="FFFFFF"/>
        <w:spacing w:after="240" w:line="240" w:lineRule="auto"/>
        <w:jc w:val="both"/>
        <w:rPr>
          <w:rFonts w:ascii="Arial" w:hAnsi="Arial" w:cs="Arial"/>
          <w:color w:val="595959" w:themeColor="text1" w:themeTint="A6"/>
        </w:rPr>
      </w:pPr>
      <w:r>
        <w:rPr>
          <w:noProof/>
          <w:lang w:eastAsia="it-IT"/>
        </w:rPr>
        <w:drawing>
          <wp:inline distT="0" distB="0" distL="0" distR="0">
            <wp:extent cx="2340000" cy="2340000"/>
            <wp:effectExtent l="0" t="0" r="3175" b="3175"/>
            <wp:docPr id="5" name="Immagine 5" descr="C:\Users\giuli\AppData\Local\Microsoft\Windows\INetCacheContent.Word\nyx-rossetto-macaron-lippie-in-key-l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uli\AppData\Local\Microsoft\Windows\INetCacheContent.Word\nyx-rossetto-macaron-lippie-in-key-lim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BB2">
        <w:rPr>
          <w:noProof/>
          <w:lang w:eastAsia="it-IT"/>
        </w:rPr>
        <w:drawing>
          <wp:inline distT="0" distB="0" distL="0" distR="0" wp14:anchorId="7A414A36" wp14:editId="35C8E4FE">
            <wp:extent cx="1728000" cy="1728000"/>
            <wp:effectExtent l="0" t="0" r="5715" b="5715"/>
            <wp:docPr id="6" name="Immagine 6" descr="C:\Users\giuli\AppData\Local\Microsoft\Windows\INetCacheContent.Word\mac-ombretto-in-l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iuli\AppData\Local\Microsoft\Windows\INetCacheContent.Word\mac-ombretto-in-lim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62B8" w:rsidRPr="00B52D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968B3"/>
    <w:multiLevelType w:val="multilevel"/>
    <w:tmpl w:val="ED94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E4"/>
    <w:rsid w:val="0000078F"/>
    <w:rsid w:val="0002596D"/>
    <w:rsid w:val="002541E2"/>
    <w:rsid w:val="002B42E2"/>
    <w:rsid w:val="003E6AED"/>
    <w:rsid w:val="004A033C"/>
    <w:rsid w:val="00650AE9"/>
    <w:rsid w:val="00660B4F"/>
    <w:rsid w:val="006725E4"/>
    <w:rsid w:val="00687BB2"/>
    <w:rsid w:val="006A7C58"/>
    <w:rsid w:val="00703ADE"/>
    <w:rsid w:val="0078520D"/>
    <w:rsid w:val="007B178B"/>
    <w:rsid w:val="00816B55"/>
    <w:rsid w:val="008E0228"/>
    <w:rsid w:val="009E6851"/>
    <w:rsid w:val="00A56838"/>
    <w:rsid w:val="00A568E2"/>
    <w:rsid w:val="00A57A45"/>
    <w:rsid w:val="00A61F64"/>
    <w:rsid w:val="00AC3CAD"/>
    <w:rsid w:val="00B215AE"/>
    <w:rsid w:val="00B24410"/>
    <w:rsid w:val="00B44C5C"/>
    <w:rsid w:val="00B52DCF"/>
    <w:rsid w:val="00B562B8"/>
    <w:rsid w:val="00B919E1"/>
    <w:rsid w:val="00BB07E0"/>
    <w:rsid w:val="00BC7CAC"/>
    <w:rsid w:val="00BF208F"/>
    <w:rsid w:val="00BF50F4"/>
    <w:rsid w:val="00C22ADB"/>
    <w:rsid w:val="00CA4963"/>
    <w:rsid w:val="00D1096E"/>
    <w:rsid w:val="00D21740"/>
    <w:rsid w:val="00D850E6"/>
    <w:rsid w:val="00DB20F3"/>
    <w:rsid w:val="00DF030D"/>
    <w:rsid w:val="00EA279D"/>
    <w:rsid w:val="00F2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277F"/>
  <w15:chartTrackingRefBased/>
  <w15:docId w15:val="{CBAF56E4-D8FC-4EC5-B6BC-582E1898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F208F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benesperi</dc:creator>
  <cp:keywords/>
  <dc:description/>
  <cp:lastModifiedBy>giulia benesperi</cp:lastModifiedBy>
  <cp:revision>11</cp:revision>
  <cp:lastPrinted>2017-01-18T16:28:00Z</cp:lastPrinted>
  <dcterms:created xsi:type="dcterms:W3CDTF">2017-01-15T17:10:00Z</dcterms:created>
  <dcterms:modified xsi:type="dcterms:W3CDTF">2017-01-18T16:50:00Z</dcterms:modified>
</cp:coreProperties>
</file>